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5D78" w14:textId="23AA3617" w:rsidR="00EC30CD" w:rsidRDefault="00EC30CD" w:rsidP="00BD0A04">
      <w:pPr>
        <w:rPr>
          <w:b/>
          <w:bCs/>
        </w:rPr>
      </w:pPr>
      <w:r>
        <w:rPr>
          <w:b/>
          <w:bCs/>
        </w:rPr>
        <w:t xml:space="preserve">WAVES OF DESTRUCTION </w:t>
      </w:r>
      <w:r w:rsidR="00707095">
        <w:rPr>
          <w:b/>
          <w:bCs/>
        </w:rPr>
        <w:t>– Guidelines for writing an appeal</w:t>
      </w:r>
    </w:p>
    <w:p w14:paraId="056CF6F1" w14:textId="66DB8111" w:rsidR="00BD0A04" w:rsidRPr="00D61418" w:rsidRDefault="00BD0A04" w:rsidP="00BD0A04">
      <w:pPr>
        <w:rPr>
          <w:b/>
          <w:bCs/>
        </w:rPr>
      </w:pPr>
      <w:r w:rsidRPr="00D61418">
        <w:rPr>
          <w:b/>
          <w:bCs/>
        </w:rPr>
        <w:t>APPEAL PROCESS OPEN – AGAINST CLEARING PERMIT FOR PERTH SURF PARK, JANDAKOT</w:t>
      </w:r>
    </w:p>
    <w:p w14:paraId="404A36D2" w14:textId="67BEF6D8" w:rsidR="00BD0A04" w:rsidRDefault="00BD0A04" w:rsidP="00BD0A04">
      <w:r>
        <w:t xml:space="preserve">Closes </w:t>
      </w:r>
      <w:r w:rsidR="00784B68">
        <w:t xml:space="preserve">Wednesday, </w:t>
      </w:r>
      <w:r>
        <w:t>1</w:t>
      </w:r>
      <w:r w:rsidR="00784B68">
        <w:t>3</w:t>
      </w:r>
      <w:r w:rsidRPr="00BD0A04">
        <w:rPr>
          <w:vertAlign w:val="superscript"/>
        </w:rPr>
        <w:t>th</w:t>
      </w:r>
      <w:r>
        <w:t xml:space="preserve"> December 2023</w:t>
      </w:r>
    </w:p>
    <w:p w14:paraId="7A25E3C3" w14:textId="77777777" w:rsidR="00BD0A04" w:rsidRDefault="00BD0A04" w:rsidP="00BD0A04"/>
    <w:p w14:paraId="2EAEB57E" w14:textId="62C63A81" w:rsidR="006B4CCF" w:rsidRDefault="00BD0A04" w:rsidP="00BD0A04">
      <w:r>
        <w:t xml:space="preserve">UBC has published its guiding points for YOUR </w:t>
      </w:r>
      <w:r w:rsidR="00784B68">
        <w:t xml:space="preserve">appeal against the clearing permit </w:t>
      </w:r>
      <w:r w:rsidR="00EC30CD">
        <w:t>for</w:t>
      </w:r>
      <w:r>
        <w:t xml:space="preserve"> this </w:t>
      </w:r>
      <w:r w:rsidR="00AF07E2">
        <w:t>endangered</w:t>
      </w:r>
      <w:r>
        <w:t xml:space="preserve"> Banksia Woodland in Jandako</w:t>
      </w:r>
      <w:r w:rsidR="006B34BC">
        <w:t>t.</w:t>
      </w:r>
    </w:p>
    <w:p w14:paraId="0569D965" w14:textId="77777777" w:rsidR="00707095" w:rsidRPr="0095648A" w:rsidRDefault="00707095" w:rsidP="00707095">
      <w:pPr>
        <w:rPr>
          <w:b/>
          <w:bCs/>
        </w:rPr>
      </w:pPr>
      <w:r w:rsidRPr="0095648A">
        <w:rPr>
          <w:b/>
          <w:bCs/>
        </w:rPr>
        <w:t>The Appeals Process</w:t>
      </w:r>
    </w:p>
    <w:p w14:paraId="48C5A83F" w14:textId="65F0428D" w:rsidR="00707095" w:rsidRDefault="00707095" w:rsidP="00707095">
      <w:r w:rsidRPr="0081380F">
        <w:t xml:space="preserve">Appeals can be lodged against the grant or conditions of </w:t>
      </w:r>
      <w:r w:rsidR="006B34BC">
        <w:t>C</w:t>
      </w:r>
      <w:r w:rsidRPr="0081380F">
        <w:t xml:space="preserve">learing </w:t>
      </w:r>
      <w:r w:rsidR="006B34BC">
        <w:t>P</w:t>
      </w:r>
      <w:r w:rsidRPr="0081380F">
        <w:t>ermi</w:t>
      </w:r>
      <w:r>
        <w:t>t</w:t>
      </w:r>
      <w:r w:rsidR="006B34BC">
        <w:t xml:space="preserve"> 10068/1</w:t>
      </w:r>
      <w:r>
        <w:t>.</w:t>
      </w:r>
    </w:p>
    <w:p w14:paraId="61D45E54" w14:textId="77777777" w:rsidR="00707095" w:rsidRDefault="00707095" w:rsidP="00707095">
      <w:r>
        <w:t xml:space="preserve">Appeals are addressed to the Minister for the Environment but are sent to the Appeals Convenor on his behalf: </w:t>
      </w:r>
      <w:hyperlink r:id="rId5" w:history="1">
        <w:r w:rsidRPr="007E7B5A">
          <w:rPr>
            <w:rStyle w:val="Hyperlink"/>
            <w:rFonts w:cstheme="minorHAnsi"/>
            <w:b/>
            <w:bCs/>
          </w:rPr>
          <w:t>Admin@appealsconvenor.wa.gov.au</w:t>
        </w:r>
      </w:hyperlink>
    </w:p>
    <w:p w14:paraId="2B33AB30" w14:textId="3347FBE5" w:rsidR="00707095" w:rsidRDefault="00707095" w:rsidP="00707095">
      <w:r>
        <w:t xml:space="preserve">State your name, </w:t>
      </w:r>
      <w:r w:rsidR="006B542E">
        <w:t xml:space="preserve">and </w:t>
      </w:r>
      <w:r>
        <w:t>whether you are writing an appeal as an individual or on behalf of an organisation. State your interests in the project and reasons for appeal.</w:t>
      </w:r>
    </w:p>
    <w:p w14:paraId="03022C4B" w14:textId="77777777" w:rsidR="00707095" w:rsidRDefault="00707095" w:rsidP="00BD0A04"/>
    <w:p w14:paraId="4FA17BC5" w14:textId="2150D2DD" w:rsidR="003248C0" w:rsidRDefault="003248C0" w:rsidP="00BD0A04">
      <w:r>
        <w:t>Summary</w:t>
      </w:r>
    </w:p>
    <w:p w14:paraId="2625DDAD" w14:textId="17756BA6" w:rsidR="00AF07E2" w:rsidRDefault="0033637B" w:rsidP="00FF42EB">
      <w:bookmarkStart w:id="0" w:name="_Hlk152764063"/>
      <w:r>
        <w:t xml:space="preserve">A clearing permit has been conditionally granted (subject to appeal) for the </w:t>
      </w:r>
      <w:r w:rsidR="00AF07E2">
        <w:t xml:space="preserve">proposal to build the </w:t>
      </w:r>
      <w:r w:rsidR="00FF42EB">
        <w:t>Perth Surf Park at Lot 800 and Lot 9001 Prinsep Road, and Lot 801 Knock Way, Jandakot</w:t>
      </w:r>
      <w:r>
        <w:t xml:space="preserve">. This </w:t>
      </w:r>
      <w:r w:rsidR="00FF42EB">
        <w:t>includes the development and operation of an open water surfing lagoon, accommodation, food and beverage venues, function centre and events space.</w:t>
      </w:r>
    </w:p>
    <w:p w14:paraId="21667407" w14:textId="77777777" w:rsidR="0033637B" w:rsidRDefault="0033637B" w:rsidP="0033637B">
      <w:r>
        <w:t>The proposal will clear endangered Banksia Woodland, critical foraging habit for the Carnaby’s Black-cockatoos and a Conservation Category Wetland. The Urban Bushland Council deems this an unacceptable loss, asking that the clearing permit not be granted, and that the Minister for the Environment step in and find an alternative site for the surf park.</w:t>
      </w:r>
    </w:p>
    <w:p w14:paraId="73D18156" w14:textId="7E62892D" w:rsidR="0033637B" w:rsidRDefault="0033637B" w:rsidP="00FF42EB">
      <w:r>
        <w:t>The appeals process against this clearing permit is open from November 23</w:t>
      </w:r>
      <w:r w:rsidRPr="003248C0">
        <w:rPr>
          <w:vertAlign w:val="superscript"/>
        </w:rPr>
        <w:t>rd</w:t>
      </w:r>
      <w:r>
        <w:t xml:space="preserve"> – Wednesday December 13</w:t>
      </w:r>
      <w:r w:rsidRPr="003248C0">
        <w:rPr>
          <w:vertAlign w:val="superscript"/>
        </w:rPr>
        <w:t>th</w:t>
      </w:r>
      <w:r>
        <w:t xml:space="preserve">. Please consider writing an appeal to the Appeals Convenor. </w:t>
      </w:r>
      <w:r w:rsidR="00B026C1">
        <w:t xml:space="preserve"> Pointers below.</w:t>
      </w:r>
    </w:p>
    <w:p w14:paraId="2E5A54A0" w14:textId="1BAFF263" w:rsidR="003248C0" w:rsidRDefault="003248C0" w:rsidP="00FF42EB">
      <w:r>
        <w:t xml:space="preserve">For more information about the appeal process </w:t>
      </w:r>
      <w:r w:rsidR="007D5DD6">
        <w:t xml:space="preserve">and details on the Clearing Permit 10068/1 </w:t>
      </w:r>
      <w:r>
        <w:t>check ou</w:t>
      </w:r>
      <w:r w:rsidR="007D5DD6">
        <w:t>t</w:t>
      </w:r>
      <w:r>
        <w:t xml:space="preserve"> DWER’s website: </w:t>
      </w:r>
      <w:hyperlink r:id="rId6" w:history="1">
        <w:r w:rsidR="0033637B">
          <w:rPr>
            <w:rStyle w:val="Hyperlink"/>
          </w:rPr>
          <w:t>Available for public appeal - Department of Water and Environmental Regulation (der.wa.gov.au)</w:t>
        </w:r>
      </w:hyperlink>
    </w:p>
    <w:bookmarkEnd w:id="0"/>
    <w:p w14:paraId="2D974654" w14:textId="77777777" w:rsidR="00B026C1" w:rsidRDefault="00B026C1" w:rsidP="00FF42EB"/>
    <w:p w14:paraId="4F5110C1" w14:textId="5499DBEF" w:rsidR="00AF07E2" w:rsidRDefault="00AF07E2" w:rsidP="00FF42EB">
      <w:r>
        <w:t xml:space="preserve"> </w:t>
      </w:r>
      <w:r w:rsidR="00B026C1">
        <w:t>Background:</w:t>
      </w:r>
    </w:p>
    <w:p w14:paraId="573D8B9C" w14:textId="0E6335E0" w:rsidR="007D5DD6" w:rsidRDefault="007D5DD6" w:rsidP="007D5DD6">
      <w:r w:rsidRPr="00FF42EB">
        <w:t>The proponent submitted a referral for the proposal to the Environmental Protection Authority (EPA) on 9 November 2022. The EPA considered that the proposal has potential impacts on the environmental factors Flora and Vegetation, Terrestrial Fauna, Inland Waters, and Social Surroundings. On 7 March 2023, the EPA published its decision not to assess the proposal under Part IV of the Environmental Protection Act 1986 (EP Act).</w:t>
      </w:r>
      <w:r>
        <w:t xml:space="preserve"> The decision was appealed; </w:t>
      </w:r>
      <w:proofErr w:type="gramStart"/>
      <w:r>
        <w:t>however</w:t>
      </w:r>
      <w:proofErr w:type="gramEnd"/>
      <w:r>
        <w:t xml:space="preserve"> the Minister rejected the appeals based on the Appeals Convenor’s recommendations.</w:t>
      </w:r>
    </w:p>
    <w:p w14:paraId="238052C8" w14:textId="17AEE166" w:rsidR="00AF07E2" w:rsidRDefault="007D5DD6" w:rsidP="00AF07E2">
      <w:r>
        <w:t>The Clearing Permit is the last step</w:t>
      </w:r>
      <w:r w:rsidR="009666B0">
        <w:t xml:space="preserve"> in the process</w:t>
      </w:r>
      <w:r>
        <w:t xml:space="preserve"> to give the Perth Surf Park the go ahead. </w:t>
      </w:r>
      <w:r w:rsidR="00436BE6">
        <w:t>I</w:t>
      </w:r>
      <w:r w:rsidR="003D0D45">
        <w:t>n</w:t>
      </w:r>
      <w:r w:rsidR="00436BE6">
        <w:t xml:space="preserve"> the Clearing Permit Report, DWER identified that t</w:t>
      </w:r>
      <w:r>
        <w:t xml:space="preserve">he </w:t>
      </w:r>
      <w:r w:rsidR="00436BE6">
        <w:t xml:space="preserve">residual </w:t>
      </w:r>
      <w:r>
        <w:t xml:space="preserve">impacts </w:t>
      </w:r>
      <w:r w:rsidR="00436BE6">
        <w:t xml:space="preserve">on the environment </w:t>
      </w:r>
      <w:r>
        <w:t>are significant and</w:t>
      </w:r>
      <w:r w:rsidR="00AF07E2">
        <w:t xml:space="preserve"> th</w:t>
      </w:r>
      <w:r w:rsidR="00436BE6">
        <w:t>at</w:t>
      </w:r>
      <w:r w:rsidR="00AF07E2">
        <w:t xml:space="preserve"> the proposed clearing will result in:</w:t>
      </w:r>
    </w:p>
    <w:p w14:paraId="0CF47802" w14:textId="6F8018ED" w:rsidR="00AF07E2" w:rsidRDefault="00AF07E2" w:rsidP="00AF07E2">
      <w:pPr>
        <w:pStyle w:val="ListParagraph"/>
        <w:numPr>
          <w:ilvl w:val="0"/>
          <w:numId w:val="1"/>
        </w:numPr>
      </w:pPr>
      <w:r>
        <w:t xml:space="preserve">the loss of 3.16 hectares of native vegetation that is representative of the Banksia Woodlands of the Swan Coastal Plan (Banksia Woodlands) federally listed </w:t>
      </w:r>
      <w:r w:rsidR="00F164FC">
        <w:t>T</w:t>
      </w:r>
      <w:r>
        <w:t xml:space="preserve">hreatened </w:t>
      </w:r>
      <w:r w:rsidR="00F164FC">
        <w:t>E</w:t>
      </w:r>
      <w:r>
        <w:t xml:space="preserve">cological </w:t>
      </w:r>
      <w:r w:rsidR="00F164FC">
        <w:t>C</w:t>
      </w:r>
      <w:r>
        <w:t xml:space="preserve">ommunity (TEC) and </w:t>
      </w:r>
      <w:r w:rsidR="00F164FC">
        <w:t>P</w:t>
      </w:r>
      <w:r>
        <w:t xml:space="preserve">riority </w:t>
      </w:r>
      <w:r w:rsidR="00F164FC">
        <w:t>E</w:t>
      </w:r>
      <w:r>
        <w:t xml:space="preserve">cological </w:t>
      </w:r>
      <w:r w:rsidR="00F164FC">
        <w:t>C</w:t>
      </w:r>
      <w:r>
        <w:t>ommunity (PEC) in Western Australia,</w:t>
      </w:r>
    </w:p>
    <w:p w14:paraId="19ACA4CB" w14:textId="77777777" w:rsidR="00AF07E2" w:rsidRDefault="00AF07E2" w:rsidP="00AF07E2">
      <w:pPr>
        <w:pStyle w:val="ListParagraph"/>
        <w:numPr>
          <w:ilvl w:val="0"/>
          <w:numId w:val="1"/>
        </w:numPr>
      </w:pPr>
      <w:r>
        <w:t xml:space="preserve">the loss of 2.08 hectares of significant foraging habitat for Carnaby’s cockatoo (Zanda </w:t>
      </w:r>
      <w:proofErr w:type="spellStart"/>
      <w:r>
        <w:t>latirostris</w:t>
      </w:r>
      <w:proofErr w:type="spellEnd"/>
      <w:r>
        <w:t xml:space="preserve">) and forest red-tailed black cockatoo (Calyptorhynchus </w:t>
      </w:r>
      <w:proofErr w:type="spellStart"/>
      <w:r>
        <w:t>banksii</w:t>
      </w:r>
      <w:proofErr w:type="spellEnd"/>
      <w:r>
        <w:t xml:space="preserve"> </w:t>
      </w:r>
      <w:proofErr w:type="spellStart"/>
      <w:r>
        <w:t>naso</w:t>
      </w:r>
      <w:proofErr w:type="spellEnd"/>
      <w:r>
        <w:t>),</w:t>
      </w:r>
    </w:p>
    <w:p w14:paraId="0F3ABED7" w14:textId="77777777" w:rsidR="00AF07E2" w:rsidRDefault="00AF07E2" w:rsidP="00AF07E2">
      <w:pPr>
        <w:pStyle w:val="ListParagraph"/>
        <w:numPr>
          <w:ilvl w:val="0"/>
          <w:numId w:val="1"/>
        </w:numPr>
      </w:pPr>
      <w:r>
        <w:t>the loss of 1.48 hectares of significant wetland vegetation that has values that are commensurate with a conservation category wetland (CCW),</w:t>
      </w:r>
    </w:p>
    <w:p w14:paraId="5BB7EF55" w14:textId="77777777" w:rsidR="00AF07E2" w:rsidRDefault="00AF07E2" w:rsidP="00AF07E2">
      <w:pPr>
        <w:pStyle w:val="ListParagraph"/>
        <w:numPr>
          <w:ilvl w:val="0"/>
          <w:numId w:val="1"/>
        </w:numPr>
      </w:pPr>
      <w:r>
        <w:t>the loss of native vegetation that provides locally significant habitat for quenda (</w:t>
      </w:r>
      <w:proofErr w:type="spellStart"/>
      <w:r>
        <w:t>Isoodon</w:t>
      </w:r>
      <w:proofErr w:type="spellEnd"/>
      <w:r>
        <w:t xml:space="preserve"> </w:t>
      </w:r>
      <w:proofErr w:type="spellStart"/>
      <w:r>
        <w:t>fusciventer</w:t>
      </w:r>
      <w:proofErr w:type="spellEnd"/>
      <w:r>
        <w:t>),</w:t>
      </w:r>
    </w:p>
    <w:p w14:paraId="3A6576AE" w14:textId="139D121F" w:rsidR="00AF07E2" w:rsidRDefault="00AF07E2" w:rsidP="00AF07E2">
      <w:pPr>
        <w:pStyle w:val="ListParagraph"/>
        <w:numPr>
          <w:ilvl w:val="0"/>
          <w:numId w:val="1"/>
        </w:numPr>
      </w:pPr>
      <w:r>
        <w:t>the loss of potential suitable habitat for threatened flora species Grand Spider-orchid (</w:t>
      </w:r>
      <w:r w:rsidRPr="00AF07E2">
        <w:rPr>
          <w:i/>
          <w:iCs/>
        </w:rPr>
        <w:t xml:space="preserve">Caladenia </w:t>
      </w:r>
      <w:proofErr w:type="spellStart"/>
      <w:r w:rsidRPr="00AF07E2">
        <w:rPr>
          <w:i/>
          <w:iCs/>
        </w:rPr>
        <w:t>huegelii</w:t>
      </w:r>
      <w:proofErr w:type="spellEnd"/>
      <w:r>
        <w:t xml:space="preserve">), listed as critically </w:t>
      </w:r>
      <w:proofErr w:type="gramStart"/>
      <w:r>
        <w:t>endangered</w:t>
      </w:r>
      <w:proofErr w:type="gramEnd"/>
    </w:p>
    <w:p w14:paraId="6186D324" w14:textId="77777777" w:rsidR="00AF07E2" w:rsidRDefault="00AF07E2" w:rsidP="00AF07E2">
      <w:pPr>
        <w:pStyle w:val="ListParagraph"/>
        <w:numPr>
          <w:ilvl w:val="0"/>
          <w:numId w:val="1"/>
        </w:numPr>
      </w:pPr>
      <w:r>
        <w:t>the potential for indirect hydrological impacts to nearby significant wetland vegetation within Lot 802 on Deposited Plan 50212, Jandakot,</w:t>
      </w:r>
    </w:p>
    <w:p w14:paraId="0C5EF56E" w14:textId="77777777" w:rsidR="00AF07E2" w:rsidRDefault="00AF07E2" w:rsidP="00AF07E2">
      <w:pPr>
        <w:pStyle w:val="ListParagraph"/>
        <w:numPr>
          <w:ilvl w:val="0"/>
          <w:numId w:val="1"/>
        </w:numPr>
        <w:jc w:val="both"/>
      </w:pPr>
      <w:r>
        <w:t>the potential introduction and spread of weeds and dieback into adjacent vegetation, which could impact on the quality of the adjacent vegetation and its habitat values, including local nearby significant wetland vegetation within Lot 802 on Deposited Plan 50212, Jandakot, and other significant remnant vegetation, and</w:t>
      </w:r>
    </w:p>
    <w:p w14:paraId="31FA3F46" w14:textId="77777777" w:rsidR="00AF07E2" w:rsidRDefault="00AF07E2" w:rsidP="00AF07E2">
      <w:pPr>
        <w:pStyle w:val="ListParagraph"/>
        <w:numPr>
          <w:ilvl w:val="0"/>
          <w:numId w:val="1"/>
        </w:numPr>
      </w:pPr>
      <w:r>
        <w:t>potential land degradation in the form of wind erosion, subsurface acidification, and phosphorus export.</w:t>
      </w:r>
    </w:p>
    <w:p w14:paraId="697AB2BD" w14:textId="77777777" w:rsidR="0095648A" w:rsidRDefault="0095648A" w:rsidP="00FF42EB"/>
    <w:p w14:paraId="58918FD9" w14:textId="0A8C5B39" w:rsidR="003D0D45" w:rsidRPr="0081380F" w:rsidRDefault="0095648A" w:rsidP="00FF42EB">
      <w:pPr>
        <w:rPr>
          <w:b/>
          <w:bCs/>
        </w:rPr>
      </w:pPr>
      <w:r>
        <w:rPr>
          <w:b/>
          <w:bCs/>
        </w:rPr>
        <w:t>5 Key Points</w:t>
      </w:r>
      <w:r w:rsidR="003D0D45" w:rsidRPr="0081380F">
        <w:rPr>
          <w:b/>
          <w:bCs/>
        </w:rPr>
        <w:t xml:space="preserve"> against the Clearing Permit</w:t>
      </w:r>
    </w:p>
    <w:p w14:paraId="6490E246" w14:textId="30FF901B" w:rsidR="0081380F" w:rsidRPr="0081380F" w:rsidRDefault="0081380F" w:rsidP="0095648A">
      <w:pPr>
        <w:rPr>
          <w:b/>
          <w:bCs/>
        </w:rPr>
      </w:pPr>
    </w:p>
    <w:p w14:paraId="2545788A" w14:textId="66A32C37" w:rsidR="0081380F" w:rsidRPr="0081380F" w:rsidRDefault="00D61418" w:rsidP="0081380F">
      <w:pPr>
        <w:pStyle w:val="ListParagraph"/>
        <w:numPr>
          <w:ilvl w:val="0"/>
          <w:numId w:val="5"/>
        </w:numPr>
        <w:rPr>
          <w:b/>
          <w:bCs/>
        </w:rPr>
      </w:pPr>
      <w:r>
        <w:rPr>
          <w:b/>
          <w:bCs/>
        </w:rPr>
        <w:t>A</w:t>
      </w:r>
      <w:r w:rsidR="0081380F" w:rsidRPr="0081380F">
        <w:rPr>
          <w:b/>
          <w:bCs/>
        </w:rPr>
        <w:t xml:space="preserve"> public asset </w:t>
      </w:r>
      <w:r>
        <w:rPr>
          <w:b/>
          <w:bCs/>
        </w:rPr>
        <w:t xml:space="preserve">will be destroyed </w:t>
      </w:r>
      <w:r w:rsidR="0081380F" w:rsidRPr="0081380F">
        <w:rPr>
          <w:b/>
          <w:bCs/>
        </w:rPr>
        <w:t xml:space="preserve">for </w:t>
      </w:r>
      <w:r w:rsidR="0095648A">
        <w:rPr>
          <w:b/>
          <w:bCs/>
        </w:rPr>
        <w:t>a commercial venture and mainly ‘p</w:t>
      </w:r>
      <w:r w:rsidR="0081380F" w:rsidRPr="0081380F">
        <w:rPr>
          <w:b/>
          <w:bCs/>
        </w:rPr>
        <w:t>rivate benefit</w:t>
      </w:r>
      <w:r>
        <w:rPr>
          <w:b/>
          <w:bCs/>
        </w:rPr>
        <w:t>’</w:t>
      </w:r>
      <w:r w:rsidR="0081380F" w:rsidRPr="0081380F">
        <w:rPr>
          <w:b/>
          <w:bCs/>
        </w:rPr>
        <w:t xml:space="preserve"> – not public benefit as has been claimed.</w:t>
      </w:r>
    </w:p>
    <w:p w14:paraId="752E0931" w14:textId="2F975498" w:rsidR="0081380F" w:rsidRPr="0081380F" w:rsidRDefault="0081380F" w:rsidP="0081380F">
      <w:pPr>
        <w:pStyle w:val="ListParagraph"/>
        <w:numPr>
          <w:ilvl w:val="0"/>
          <w:numId w:val="5"/>
        </w:numPr>
        <w:rPr>
          <w:b/>
          <w:bCs/>
        </w:rPr>
      </w:pPr>
      <w:r w:rsidRPr="0081380F">
        <w:rPr>
          <w:b/>
          <w:bCs/>
        </w:rPr>
        <w:t xml:space="preserve">The assessment process is a </w:t>
      </w:r>
      <w:r w:rsidR="00D61418">
        <w:rPr>
          <w:b/>
          <w:bCs/>
        </w:rPr>
        <w:t>flawed. Weak</w:t>
      </w:r>
      <w:r w:rsidRPr="0081380F">
        <w:rPr>
          <w:b/>
          <w:bCs/>
        </w:rPr>
        <w:t xml:space="preserve"> arguments</w:t>
      </w:r>
      <w:r w:rsidR="00D61418">
        <w:rPr>
          <w:b/>
          <w:bCs/>
        </w:rPr>
        <w:t xml:space="preserve"> are being used to ensure </w:t>
      </w:r>
      <w:r w:rsidRPr="0081380F">
        <w:rPr>
          <w:b/>
          <w:bCs/>
        </w:rPr>
        <w:t>the desired outcome</w:t>
      </w:r>
      <w:r w:rsidR="00D61418">
        <w:rPr>
          <w:b/>
          <w:bCs/>
        </w:rPr>
        <w:t xml:space="preserve"> of the Perth Surf Park is realised.</w:t>
      </w:r>
    </w:p>
    <w:p w14:paraId="02238C73" w14:textId="7BA02E6B" w:rsidR="0081380F" w:rsidRPr="0081380F" w:rsidRDefault="0081380F" w:rsidP="0081380F">
      <w:pPr>
        <w:pStyle w:val="ListParagraph"/>
        <w:numPr>
          <w:ilvl w:val="0"/>
          <w:numId w:val="5"/>
        </w:numPr>
        <w:rPr>
          <w:b/>
          <w:bCs/>
        </w:rPr>
      </w:pPr>
      <w:r w:rsidRPr="0081380F">
        <w:rPr>
          <w:b/>
          <w:bCs/>
        </w:rPr>
        <w:t>The project will cause cumulative and permanent damage to nature</w:t>
      </w:r>
      <w:r w:rsidR="00D61418">
        <w:rPr>
          <w:b/>
          <w:bCs/>
        </w:rPr>
        <w:t xml:space="preserve">. It will </w:t>
      </w:r>
      <w:r w:rsidRPr="0081380F">
        <w:rPr>
          <w:b/>
          <w:bCs/>
        </w:rPr>
        <w:t>destroy endangered banksia woodlands</w:t>
      </w:r>
      <w:r w:rsidR="00D61418">
        <w:rPr>
          <w:b/>
          <w:bCs/>
        </w:rPr>
        <w:t xml:space="preserve">, </w:t>
      </w:r>
      <w:r w:rsidRPr="0081380F">
        <w:rPr>
          <w:b/>
          <w:bCs/>
        </w:rPr>
        <w:t xml:space="preserve">critical food sources for Carnaby’s </w:t>
      </w:r>
      <w:proofErr w:type="gramStart"/>
      <w:r w:rsidRPr="0081380F">
        <w:rPr>
          <w:b/>
          <w:bCs/>
        </w:rPr>
        <w:t>black-cockatoos</w:t>
      </w:r>
      <w:proofErr w:type="gramEnd"/>
      <w:r w:rsidR="00D61418">
        <w:rPr>
          <w:b/>
          <w:bCs/>
        </w:rPr>
        <w:t>, a</w:t>
      </w:r>
      <w:r w:rsidRPr="0081380F">
        <w:rPr>
          <w:b/>
          <w:bCs/>
        </w:rPr>
        <w:t xml:space="preserve"> conservation category wetland</w:t>
      </w:r>
      <w:r w:rsidR="00D61418">
        <w:rPr>
          <w:b/>
          <w:bCs/>
        </w:rPr>
        <w:t xml:space="preserve">, and </w:t>
      </w:r>
      <w:r w:rsidRPr="0081380F">
        <w:rPr>
          <w:b/>
          <w:bCs/>
        </w:rPr>
        <w:t xml:space="preserve">habitat </w:t>
      </w:r>
      <w:r w:rsidR="00D61418">
        <w:rPr>
          <w:b/>
          <w:bCs/>
        </w:rPr>
        <w:t xml:space="preserve">and the lives of </w:t>
      </w:r>
      <w:r w:rsidRPr="0081380F">
        <w:rPr>
          <w:b/>
          <w:bCs/>
        </w:rPr>
        <w:t>countless other creatures on s</w:t>
      </w:r>
      <w:r w:rsidR="00D61418">
        <w:rPr>
          <w:b/>
          <w:bCs/>
        </w:rPr>
        <w:t>ite</w:t>
      </w:r>
      <w:r w:rsidRPr="0081380F">
        <w:rPr>
          <w:b/>
          <w:bCs/>
        </w:rPr>
        <w:t>.</w:t>
      </w:r>
    </w:p>
    <w:p w14:paraId="28CFBDC5" w14:textId="1E513500" w:rsidR="0081380F" w:rsidRPr="0081380F" w:rsidRDefault="0081380F" w:rsidP="0081380F">
      <w:pPr>
        <w:pStyle w:val="ListParagraph"/>
        <w:numPr>
          <w:ilvl w:val="0"/>
          <w:numId w:val="5"/>
        </w:numPr>
        <w:rPr>
          <w:b/>
          <w:bCs/>
        </w:rPr>
      </w:pPr>
      <w:r w:rsidRPr="0081380F">
        <w:rPr>
          <w:b/>
          <w:bCs/>
        </w:rPr>
        <w:t>Using our precious water resource - unsustainably</w:t>
      </w:r>
    </w:p>
    <w:p w14:paraId="68EB9F6F" w14:textId="4AD8CE8D" w:rsidR="00D61418" w:rsidRDefault="0081380F" w:rsidP="00D61418">
      <w:pPr>
        <w:pStyle w:val="ListParagraph"/>
        <w:numPr>
          <w:ilvl w:val="0"/>
          <w:numId w:val="5"/>
        </w:numPr>
        <w:rPr>
          <w:b/>
          <w:bCs/>
        </w:rPr>
      </w:pPr>
      <w:r w:rsidRPr="00BD45D3">
        <w:rPr>
          <w:b/>
          <w:bCs/>
        </w:rPr>
        <w:t xml:space="preserve">Offsets are inadequate </w:t>
      </w:r>
      <w:r w:rsidR="00BD45D3">
        <w:rPr>
          <w:b/>
          <w:bCs/>
        </w:rPr>
        <w:t>to ensure a net gain</w:t>
      </w:r>
      <w:r w:rsidR="00F31DD1">
        <w:rPr>
          <w:b/>
          <w:bCs/>
        </w:rPr>
        <w:t xml:space="preserve"> of black cockatoo foraging habitat.</w:t>
      </w:r>
    </w:p>
    <w:p w14:paraId="65E34F80" w14:textId="77777777" w:rsidR="00BD45D3" w:rsidRDefault="00BD45D3" w:rsidP="00BD45D3">
      <w:pPr>
        <w:rPr>
          <w:b/>
          <w:bCs/>
        </w:rPr>
      </w:pPr>
    </w:p>
    <w:p w14:paraId="6048A83E" w14:textId="77777777" w:rsidR="00BD45D3" w:rsidRPr="00BD45D3" w:rsidRDefault="00BD45D3" w:rsidP="00BD45D3">
      <w:pPr>
        <w:rPr>
          <w:b/>
          <w:bCs/>
        </w:rPr>
      </w:pPr>
    </w:p>
    <w:p w14:paraId="6980C414" w14:textId="5FB2C991" w:rsidR="00D61418" w:rsidRPr="00D61418" w:rsidRDefault="00D61418" w:rsidP="00D61418">
      <w:pPr>
        <w:pStyle w:val="ListParagraph"/>
        <w:numPr>
          <w:ilvl w:val="0"/>
          <w:numId w:val="9"/>
        </w:numPr>
        <w:rPr>
          <w:b/>
          <w:bCs/>
        </w:rPr>
      </w:pPr>
      <w:r w:rsidRPr="00D61418">
        <w:rPr>
          <w:b/>
          <w:bCs/>
          <w:lang w:val="en-US"/>
        </w:rPr>
        <w:t>Destroying a public asset for private benefit</w:t>
      </w:r>
    </w:p>
    <w:p w14:paraId="5A50197D" w14:textId="77777777" w:rsidR="0081380F" w:rsidRDefault="0081380F" w:rsidP="00BD0A04"/>
    <w:p w14:paraId="22C2F3A2" w14:textId="3424664D" w:rsidR="00D61418" w:rsidRDefault="00D61418" w:rsidP="00D61418">
      <w:pPr>
        <w:rPr>
          <w:lang w:val="en-US"/>
        </w:rPr>
      </w:pPr>
      <w:r>
        <w:rPr>
          <w:lang w:val="en-US"/>
        </w:rPr>
        <w:t xml:space="preserve">The main premise on which the clearing permit has been approved is </w:t>
      </w:r>
      <w:r w:rsidR="00EC30CD">
        <w:rPr>
          <w:lang w:val="en-US"/>
        </w:rPr>
        <w:t>questionable. The</w:t>
      </w:r>
      <w:r>
        <w:rPr>
          <w:lang w:val="en-US"/>
        </w:rPr>
        <w:t xml:space="preserve"> project is </w:t>
      </w:r>
      <w:r w:rsidR="00EC30CD">
        <w:rPr>
          <w:lang w:val="en-US"/>
        </w:rPr>
        <w:t xml:space="preserve">said to provide </w:t>
      </w:r>
      <w:r w:rsidR="0095648A">
        <w:rPr>
          <w:lang w:val="en-US"/>
        </w:rPr>
        <w:t xml:space="preserve">direct </w:t>
      </w:r>
      <w:r>
        <w:rPr>
          <w:lang w:val="en-US"/>
        </w:rPr>
        <w:t>pub</w:t>
      </w:r>
      <w:r w:rsidR="0095648A">
        <w:rPr>
          <w:lang w:val="en-US"/>
        </w:rPr>
        <w:t>l</w:t>
      </w:r>
      <w:r>
        <w:rPr>
          <w:lang w:val="en-US"/>
        </w:rPr>
        <w:t>ic benefit</w:t>
      </w:r>
      <w:r w:rsidR="00A9300D">
        <w:rPr>
          <w:lang w:val="en-US"/>
        </w:rPr>
        <w:t xml:space="preserve"> </w:t>
      </w:r>
      <w:r w:rsidR="0095648A">
        <w:rPr>
          <w:lang w:val="en-US"/>
        </w:rPr>
        <w:t>through increased tourism and employment opportunities, while generating significant economic activity</w:t>
      </w:r>
      <w:r>
        <w:rPr>
          <w:lang w:val="en-US"/>
        </w:rPr>
        <w:t xml:space="preserve">. </w:t>
      </w:r>
      <w:r w:rsidR="00A9300D">
        <w:rPr>
          <w:lang w:val="en-US"/>
        </w:rPr>
        <w:t>But how much of this is</w:t>
      </w:r>
      <w:r w:rsidR="0095648A">
        <w:rPr>
          <w:lang w:val="en-US"/>
        </w:rPr>
        <w:t xml:space="preserve"> true ‘public benefit’</w:t>
      </w:r>
      <w:r w:rsidR="00A9300D">
        <w:rPr>
          <w:lang w:val="en-US"/>
        </w:rPr>
        <w:t>? A</w:t>
      </w:r>
      <w:r>
        <w:rPr>
          <w:lang w:val="en-US"/>
        </w:rPr>
        <w:t xml:space="preserve"> public asset </w:t>
      </w:r>
      <w:r w:rsidR="0095648A">
        <w:rPr>
          <w:lang w:val="en-US"/>
        </w:rPr>
        <w:t xml:space="preserve">(a banksia woodland) </w:t>
      </w:r>
      <w:r w:rsidR="00A9300D">
        <w:rPr>
          <w:lang w:val="en-US"/>
        </w:rPr>
        <w:t xml:space="preserve">is being destroyed </w:t>
      </w:r>
      <w:r>
        <w:rPr>
          <w:lang w:val="en-US"/>
        </w:rPr>
        <w:t xml:space="preserve">for </w:t>
      </w:r>
      <w:r w:rsidR="00A9300D">
        <w:rPr>
          <w:lang w:val="en-US"/>
        </w:rPr>
        <w:t xml:space="preserve">a </w:t>
      </w:r>
      <w:r>
        <w:rPr>
          <w:lang w:val="en-US"/>
        </w:rPr>
        <w:t xml:space="preserve">private </w:t>
      </w:r>
      <w:r w:rsidR="00A9300D">
        <w:rPr>
          <w:lang w:val="en-US"/>
        </w:rPr>
        <w:t>venture</w:t>
      </w:r>
      <w:r>
        <w:rPr>
          <w:lang w:val="en-US"/>
        </w:rPr>
        <w:t xml:space="preserve"> and commercial gain. </w:t>
      </w:r>
    </w:p>
    <w:p w14:paraId="19883C8E" w14:textId="5B00E898" w:rsidR="0095648A" w:rsidRDefault="0095648A" w:rsidP="0095648A">
      <w:pPr>
        <w:rPr>
          <w:rFonts w:cstheme="minorHAnsi"/>
        </w:rPr>
      </w:pPr>
      <w:r>
        <w:rPr>
          <w:lang w:val="en-US"/>
        </w:rPr>
        <w:t xml:space="preserve">This project will mainly </w:t>
      </w:r>
      <w:r w:rsidR="00A9300D">
        <w:rPr>
          <w:lang w:val="en-US"/>
        </w:rPr>
        <w:t xml:space="preserve">benefit the shareholders of a private company and </w:t>
      </w:r>
      <w:r>
        <w:rPr>
          <w:lang w:val="en-US"/>
        </w:rPr>
        <w:t xml:space="preserve">rich tourists and customers. The surf park will cost an individual $90-$200 per hour, hardly a public benefit. </w:t>
      </w:r>
      <w:r>
        <w:rPr>
          <w:rFonts w:cstheme="minorHAnsi"/>
        </w:rPr>
        <w:t>The ultimate surfing experience is at the beach which is free to use and managed as a true public benefit.</w:t>
      </w:r>
    </w:p>
    <w:p w14:paraId="6A676EE2" w14:textId="4857DCEC" w:rsidR="0095648A" w:rsidRDefault="0095648A" w:rsidP="0095648A">
      <w:r>
        <w:t xml:space="preserve">The proposal says the project will increase tourism, but there was no examination of how </w:t>
      </w:r>
      <w:r w:rsidR="00A9300D">
        <w:t xml:space="preserve">this is a public benefit. There is no examination of how </w:t>
      </w:r>
      <w:r>
        <w:t xml:space="preserve">the banksia woodland and wetland might increase nature tourism if conserved and how this </w:t>
      </w:r>
      <w:r w:rsidR="00A9300D">
        <w:t>could</w:t>
      </w:r>
      <w:r>
        <w:t xml:space="preserve"> provide much more in terms of public benefit.</w:t>
      </w:r>
    </w:p>
    <w:p w14:paraId="3C05169F" w14:textId="77777777" w:rsidR="00A9300D" w:rsidRDefault="0095648A" w:rsidP="0095648A">
      <w:pPr>
        <w:rPr>
          <w:lang w:val="en-US"/>
        </w:rPr>
      </w:pPr>
      <w:r>
        <w:t>As far as employment opportunities, this will happen mainly during the construction stage – at a time when the</w:t>
      </w:r>
      <w:r>
        <w:rPr>
          <w:lang w:val="en-US"/>
        </w:rPr>
        <w:t xml:space="preserve"> construction industry is stretched to the </w:t>
      </w:r>
      <w:proofErr w:type="gramStart"/>
      <w:r>
        <w:rPr>
          <w:lang w:val="en-US"/>
        </w:rPr>
        <w:t>limit</w:t>
      </w:r>
      <w:proofErr w:type="gramEnd"/>
      <w:r>
        <w:rPr>
          <w:lang w:val="en-US"/>
        </w:rPr>
        <w:t xml:space="preserve"> and we are incredibly short of public housing. </w:t>
      </w:r>
      <w:r>
        <w:rPr>
          <w:lang w:val="en-US"/>
        </w:rPr>
        <w:lastRenderedPageBreak/>
        <w:t xml:space="preserve">Less than 100 permanent jobs will be created from this project. A similar </w:t>
      </w:r>
      <w:r w:rsidR="00A9300D">
        <w:rPr>
          <w:lang w:val="en-US"/>
        </w:rPr>
        <w:t>number</w:t>
      </w:r>
      <w:r>
        <w:rPr>
          <w:lang w:val="en-US"/>
        </w:rPr>
        <w:t xml:space="preserve"> of jobs </w:t>
      </w:r>
      <w:r w:rsidR="00A9300D">
        <w:rPr>
          <w:lang w:val="en-US"/>
        </w:rPr>
        <w:t>could</w:t>
      </w:r>
      <w:r>
        <w:rPr>
          <w:lang w:val="en-US"/>
        </w:rPr>
        <w:t xml:space="preserve"> be created by a nature tourism option.</w:t>
      </w:r>
    </w:p>
    <w:p w14:paraId="02EFF60A" w14:textId="77777777" w:rsidR="0095648A" w:rsidRPr="00045388" w:rsidRDefault="0095648A" w:rsidP="0095648A">
      <w:pPr>
        <w:rPr>
          <w:rFonts w:cstheme="minorHAnsi"/>
        </w:rPr>
      </w:pPr>
      <w:r>
        <w:rPr>
          <w:rFonts w:cstheme="minorHAnsi"/>
        </w:rPr>
        <w:t xml:space="preserve">The benefits (the economic, </w:t>
      </w:r>
      <w:proofErr w:type="gramStart"/>
      <w:r>
        <w:rPr>
          <w:rFonts w:cstheme="minorHAnsi"/>
        </w:rPr>
        <w:t>social</w:t>
      </w:r>
      <w:proofErr w:type="gramEnd"/>
      <w:r>
        <w:rPr>
          <w:rFonts w:cstheme="minorHAnsi"/>
        </w:rPr>
        <w:t xml:space="preserve"> and environmental values) of rejecting this proposal and retaining the Banksia Woodland as a conservation area have not been calculated. These benefits include reduction in urban heat island effect (which helps mitigate climate change), the value of biodiversity, the ecosystem services provided, and the benefits for physical and mental health and well-being.  This is a highly relevant matter that should have been considered – but has been omitted.  It is a gross oversight.</w:t>
      </w:r>
    </w:p>
    <w:p w14:paraId="2C62175C" w14:textId="42DD6E71" w:rsidR="00D61418" w:rsidRDefault="00D61418" w:rsidP="00D61418">
      <w:pPr>
        <w:rPr>
          <w:lang w:val="en-US"/>
        </w:rPr>
      </w:pPr>
    </w:p>
    <w:p w14:paraId="5B5F73A9" w14:textId="352A7F70" w:rsidR="00A9300D" w:rsidRPr="00A9300D" w:rsidRDefault="00A9300D" w:rsidP="00A9300D">
      <w:pPr>
        <w:pStyle w:val="ListParagraph"/>
        <w:numPr>
          <w:ilvl w:val="0"/>
          <w:numId w:val="10"/>
        </w:numPr>
        <w:rPr>
          <w:b/>
          <w:bCs/>
        </w:rPr>
      </w:pPr>
      <w:r w:rsidRPr="0081380F">
        <w:rPr>
          <w:b/>
          <w:bCs/>
        </w:rPr>
        <w:t xml:space="preserve">The assessment process is a </w:t>
      </w:r>
      <w:r>
        <w:rPr>
          <w:b/>
          <w:bCs/>
        </w:rPr>
        <w:t>flawed.</w:t>
      </w:r>
    </w:p>
    <w:p w14:paraId="4A26EB01" w14:textId="289F77E2" w:rsidR="00D61418" w:rsidRPr="00A9300D" w:rsidRDefault="00A9300D" w:rsidP="00A9300D">
      <w:r w:rsidRPr="00A9300D">
        <w:t>Weak arguments are being used to ensure the desired outcome of the Perth Surf Park</w:t>
      </w:r>
      <w:r>
        <w:t>, a commercial enterprise,</w:t>
      </w:r>
      <w:r w:rsidRPr="00A9300D">
        <w:t xml:space="preserve"> is realised.</w:t>
      </w:r>
    </w:p>
    <w:p w14:paraId="5212633F" w14:textId="72299CF5" w:rsidR="00D61418" w:rsidRDefault="00D61418" w:rsidP="00D61418">
      <w:r>
        <w:rPr>
          <w:lang w:val="en-US"/>
        </w:rPr>
        <w:t xml:space="preserve"> </w:t>
      </w:r>
      <w:r>
        <w:t xml:space="preserve">Our </w:t>
      </w:r>
      <w:r w:rsidR="00A9300D">
        <w:t xml:space="preserve">assessment </w:t>
      </w:r>
      <w:r>
        <w:t>processes</w:t>
      </w:r>
      <w:r w:rsidR="00A9300D">
        <w:t xml:space="preserve"> </w:t>
      </w:r>
      <w:r>
        <w:t xml:space="preserve">should protect the environment – not rubber stamp government decisions. </w:t>
      </w:r>
    </w:p>
    <w:p w14:paraId="26765895" w14:textId="7E4B1BEF" w:rsidR="00D61418" w:rsidRDefault="00D61418" w:rsidP="00D61418">
      <w:pPr>
        <w:rPr>
          <w:lang w:val="en-US"/>
        </w:rPr>
      </w:pPr>
    </w:p>
    <w:p w14:paraId="1B616159" w14:textId="77777777" w:rsidR="00A9300D" w:rsidRDefault="00A9300D" w:rsidP="00A9300D">
      <w:pPr>
        <w:pStyle w:val="ListParagraph"/>
        <w:numPr>
          <w:ilvl w:val="0"/>
          <w:numId w:val="10"/>
        </w:numPr>
        <w:rPr>
          <w:b/>
          <w:bCs/>
        </w:rPr>
      </w:pPr>
      <w:r w:rsidRPr="0081380F">
        <w:rPr>
          <w:b/>
          <w:bCs/>
        </w:rPr>
        <w:t>The project will cause cumulative and permanent damage to nature</w:t>
      </w:r>
      <w:r>
        <w:rPr>
          <w:b/>
          <w:bCs/>
        </w:rPr>
        <w:t>.</w:t>
      </w:r>
    </w:p>
    <w:p w14:paraId="1A6B0DEB" w14:textId="3954A098" w:rsidR="00A9300D" w:rsidRPr="00A9300D" w:rsidRDefault="00FB575F" w:rsidP="00A9300D">
      <w:r>
        <w:t xml:space="preserve">The project would </w:t>
      </w:r>
      <w:r w:rsidR="00A9300D" w:rsidRPr="00A9300D">
        <w:t xml:space="preserve">destroy endangered banksia woodlands, critical food sources for Carnaby’s </w:t>
      </w:r>
      <w:proofErr w:type="gramStart"/>
      <w:r w:rsidR="00A9300D" w:rsidRPr="00A9300D">
        <w:t>black-cockatoos</w:t>
      </w:r>
      <w:proofErr w:type="gramEnd"/>
      <w:r w:rsidR="00A9300D" w:rsidRPr="00A9300D">
        <w:t xml:space="preserve">, a </w:t>
      </w:r>
      <w:r w:rsidR="00A9300D">
        <w:t>C</w:t>
      </w:r>
      <w:r w:rsidR="00A9300D" w:rsidRPr="00A9300D">
        <w:t xml:space="preserve">onservation </w:t>
      </w:r>
      <w:r w:rsidR="00A9300D">
        <w:t>C</w:t>
      </w:r>
      <w:r w:rsidR="00A9300D" w:rsidRPr="00A9300D">
        <w:t xml:space="preserve">ategory </w:t>
      </w:r>
      <w:r w:rsidR="00A9300D">
        <w:t>W</w:t>
      </w:r>
      <w:r w:rsidR="00A9300D" w:rsidRPr="00A9300D">
        <w:t>etland, and habitat and the lives of countless other creatures on site.</w:t>
      </w:r>
    </w:p>
    <w:p w14:paraId="64DEA290" w14:textId="274E1450" w:rsidR="00D61418" w:rsidRDefault="00A9300D" w:rsidP="00D61418">
      <w:pPr>
        <w:rPr>
          <w:lang w:val="en-US"/>
        </w:rPr>
      </w:pPr>
      <w:r>
        <w:rPr>
          <w:lang w:val="en-US"/>
        </w:rPr>
        <w:t xml:space="preserve">The </w:t>
      </w:r>
      <w:r w:rsidR="00D61418">
        <w:rPr>
          <w:lang w:val="en-US"/>
        </w:rPr>
        <w:t>proposal will result in serious and irreversible damage to nature</w:t>
      </w:r>
      <w:r>
        <w:rPr>
          <w:lang w:val="en-US"/>
        </w:rPr>
        <w:t xml:space="preserve"> (equating to </w:t>
      </w:r>
      <w:r w:rsidR="00D61418">
        <w:rPr>
          <w:lang w:val="en-US"/>
        </w:rPr>
        <w:t>material and serious environmental harm under the Environmental Protection Act</w:t>
      </w:r>
      <w:r>
        <w:rPr>
          <w:lang w:val="en-US"/>
        </w:rPr>
        <w:t xml:space="preserve"> WA 1986</w:t>
      </w:r>
      <w:r w:rsidR="00D61418">
        <w:rPr>
          <w:lang w:val="en-US"/>
        </w:rPr>
        <w:t>).</w:t>
      </w:r>
    </w:p>
    <w:p w14:paraId="4C0F6214" w14:textId="1AFEFD58" w:rsidR="00D61418" w:rsidRPr="00573ED6" w:rsidRDefault="00D61418" w:rsidP="00EC30CD">
      <w:pPr>
        <w:pStyle w:val="ListParagraph"/>
        <w:numPr>
          <w:ilvl w:val="0"/>
          <w:numId w:val="10"/>
        </w:numPr>
        <w:rPr>
          <w:b/>
          <w:bCs/>
          <w:lang w:val="en-US"/>
        </w:rPr>
      </w:pPr>
      <w:r w:rsidRPr="00573ED6">
        <w:rPr>
          <w:b/>
          <w:bCs/>
          <w:lang w:val="en-US"/>
        </w:rPr>
        <w:t>Using our precious water resources – unsustainably</w:t>
      </w:r>
    </w:p>
    <w:p w14:paraId="05326519" w14:textId="057C25EA" w:rsidR="00D61418" w:rsidRDefault="00BD45D3" w:rsidP="00D61418">
      <w:pPr>
        <w:rPr>
          <w:lang w:val="en-US"/>
        </w:rPr>
      </w:pPr>
      <w:r>
        <w:rPr>
          <w:lang w:val="en-US"/>
        </w:rPr>
        <w:t xml:space="preserve">Our groundwater resources have been seriously depleted </w:t>
      </w:r>
      <w:r w:rsidR="00D61418">
        <w:rPr>
          <w:lang w:val="en-US"/>
        </w:rPr>
        <w:t xml:space="preserve">in Perth. </w:t>
      </w:r>
      <w:r>
        <w:rPr>
          <w:lang w:val="en-US"/>
        </w:rPr>
        <w:t xml:space="preserve">A third </w:t>
      </w:r>
      <w:r w:rsidR="00D61418">
        <w:rPr>
          <w:lang w:val="en-US"/>
        </w:rPr>
        <w:t>desalination plan</w:t>
      </w:r>
      <w:r>
        <w:rPr>
          <w:lang w:val="en-US"/>
        </w:rPr>
        <w:t xml:space="preserve">t will soon be built to </w:t>
      </w:r>
      <w:r w:rsidR="00D61418">
        <w:rPr>
          <w:lang w:val="en-US"/>
        </w:rPr>
        <w:t>stop the impacts of over extracti</w:t>
      </w:r>
      <w:r>
        <w:rPr>
          <w:lang w:val="en-US"/>
        </w:rPr>
        <w:t>on</w:t>
      </w:r>
      <w:r w:rsidR="00D61418">
        <w:rPr>
          <w:lang w:val="en-US"/>
        </w:rPr>
        <w:t xml:space="preserve"> on bushlands and wetlands.</w:t>
      </w:r>
      <w:r>
        <w:rPr>
          <w:lang w:val="en-US"/>
        </w:rPr>
        <w:t xml:space="preserve"> The project will require huge amounts of water but the allocation of water licenses on the </w:t>
      </w:r>
      <w:proofErr w:type="spellStart"/>
      <w:r>
        <w:rPr>
          <w:lang w:val="en-US"/>
        </w:rPr>
        <w:t>Jandakot</w:t>
      </w:r>
      <w:proofErr w:type="spellEnd"/>
      <w:r>
        <w:rPr>
          <w:lang w:val="en-US"/>
        </w:rPr>
        <w:t xml:space="preserve"> Mound are already at capacity in the area.</w:t>
      </w:r>
    </w:p>
    <w:p w14:paraId="795D1CA9" w14:textId="100D900B" w:rsidR="00D61418" w:rsidRDefault="00D61418" w:rsidP="00D61418">
      <w:pPr>
        <w:rPr>
          <w:lang w:val="en-US"/>
        </w:rPr>
      </w:pPr>
      <w:r>
        <w:rPr>
          <w:lang w:val="en-US"/>
        </w:rPr>
        <w:t xml:space="preserve">The </w:t>
      </w:r>
      <w:r w:rsidR="00BD45D3">
        <w:rPr>
          <w:lang w:val="en-US"/>
        </w:rPr>
        <w:t>construction of the surf park</w:t>
      </w:r>
      <w:r>
        <w:rPr>
          <w:lang w:val="en-US"/>
        </w:rPr>
        <w:t xml:space="preserve"> will alter the hydrology of the area destroying the C</w:t>
      </w:r>
      <w:r w:rsidR="00BD45D3">
        <w:rPr>
          <w:lang w:val="en-US"/>
        </w:rPr>
        <w:t xml:space="preserve">onservation </w:t>
      </w:r>
      <w:r>
        <w:rPr>
          <w:lang w:val="en-US"/>
        </w:rPr>
        <w:t>C</w:t>
      </w:r>
      <w:r w:rsidR="00BD45D3">
        <w:rPr>
          <w:lang w:val="en-US"/>
        </w:rPr>
        <w:t xml:space="preserve">ategory </w:t>
      </w:r>
      <w:r>
        <w:rPr>
          <w:lang w:val="en-US"/>
        </w:rPr>
        <w:t>W</w:t>
      </w:r>
      <w:r w:rsidR="00BD45D3">
        <w:rPr>
          <w:lang w:val="en-US"/>
        </w:rPr>
        <w:t>etland (CCW)</w:t>
      </w:r>
      <w:r>
        <w:rPr>
          <w:lang w:val="en-US"/>
        </w:rPr>
        <w:t xml:space="preserve"> on the site and </w:t>
      </w:r>
      <w:r w:rsidR="00BD45D3">
        <w:rPr>
          <w:lang w:val="en-US"/>
        </w:rPr>
        <w:t xml:space="preserve">significantly </w:t>
      </w:r>
      <w:r>
        <w:rPr>
          <w:lang w:val="en-US"/>
        </w:rPr>
        <w:t>impacting the CCW on the adjacent site.</w:t>
      </w:r>
    </w:p>
    <w:p w14:paraId="1498FD5D" w14:textId="7EE396F1" w:rsidR="00D61418" w:rsidRPr="00BD45D3" w:rsidRDefault="00D61418" w:rsidP="00BD45D3">
      <w:pPr>
        <w:rPr>
          <w:lang w:val="en-US"/>
        </w:rPr>
      </w:pPr>
      <w:r w:rsidRPr="00BD45D3">
        <w:rPr>
          <w:lang w:val="en-US"/>
        </w:rPr>
        <w:t>We have already cleared over 80% of our wetland on the Swan Coastal Plains. It is time to stop.</w:t>
      </w:r>
    </w:p>
    <w:p w14:paraId="4ACC4D47" w14:textId="214D85A4" w:rsidR="00D61418" w:rsidRPr="00BD45D3" w:rsidRDefault="00D61418" w:rsidP="00BD45D3">
      <w:pPr>
        <w:rPr>
          <w:lang w:val="en-US"/>
        </w:rPr>
      </w:pPr>
    </w:p>
    <w:p w14:paraId="1ABD7968" w14:textId="77777777" w:rsidR="00D61418" w:rsidRPr="00C50875" w:rsidRDefault="00D61418" w:rsidP="00EC30CD">
      <w:pPr>
        <w:pStyle w:val="ListParagraph"/>
        <w:numPr>
          <w:ilvl w:val="0"/>
          <w:numId w:val="10"/>
        </w:numPr>
        <w:rPr>
          <w:b/>
          <w:bCs/>
          <w:lang w:val="en-US"/>
        </w:rPr>
      </w:pPr>
      <w:r w:rsidRPr="00C50875">
        <w:rPr>
          <w:b/>
          <w:bCs/>
          <w:lang w:val="en-US"/>
        </w:rPr>
        <w:t xml:space="preserve">Offsets are </w:t>
      </w:r>
      <w:proofErr w:type="gramStart"/>
      <w:r w:rsidRPr="00C50875">
        <w:rPr>
          <w:b/>
          <w:bCs/>
          <w:lang w:val="en-US"/>
        </w:rPr>
        <w:t>inadequate</w:t>
      </w:r>
      <w:proofErr w:type="gramEnd"/>
    </w:p>
    <w:p w14:paraId="5E6B4191" w14:textId="051DB693" w:rsidR="00BD45D3" w:rsidRPr="00BD45D3" w:rsidRDefault="00BD45D3" w:rsidP="00BD45D3">
      <w:r w:rsidRPr="00BD45D3">
        <w:t>Unlikely a net gain - No net gain of banksia woodland/food source for black cockatoos is guaranteed and there will be gap of providing habitat and food of at least 10 years….</w:t>
      </w:r>
    </w:p>
    <w:p w14:paraId="71E751BC" w14:textId="77777777" w:rsidR="00D61418" w:rsidRDefault="00D61418" w:rsidP="00D61418">
      <w:pPr>
        <w:rPr>
          <w:lang w:val="en-US"/>
        </w:rPr>
      </w:pPr>
      <w:r>
        <w:rPr>
          <w:lang w:val="en-US"/>
        </w:rPr>
        <w:t>The offsets are inadequate and likely to lead in a net loss of banksia woodlands and foraging habitat for the black cockatoos. What happens to other creatures that can’t be moved? killed.</w:t>
      </w:r>
    </w:p>
    <w:p w14:paraId="52379A06" w14:textId="51B1DA39" w:rsidR="00D61418" w:rsidRDefault="00BD45D3" w:rsidP="00D61418">
      <w:pPr>
        <w:rPr>
          <w:lang w:val="en-US"/>
        </w:rPr>
      </w:pPr>
      <w:r>
        <w:rPr>
          <w:lang w:val="en-US"/>
        </w:rPr>
        <w:t xml:space="preserve">About </w:t>
      </w:r>
      <w:r w:rsidR="00D61418">
        <w:rPr>
          <w:lang w:val="en-US"/>
        </w:rPr>
        <w:t xml:space="preserve">20 ha </w:t>
      </w:r>
      <w:r>
        <w:rPr>
          <w:lang w:val="en-US"/>
        </w:rPr>
        <w:t xml:space="preserve">of land will be purchased as one offset about </w:t>
      </w:r>
      <w:r w:rsidR="00D61418">
        <w:rPr>
          <w:lang w:val="en-US"/>
        </w:rPr>
        <w:t>200 km north of the project</w:t>
      </w:r>
      <w:r>
        <w:rPr>
          <w:lang w:val="en-US"/>
        </w:rPr>
        <w:t>. This</w:t>
      </w:r>
      <w:r w:rsidR="00D61418">
        <w:rPr>
          <w:lang w:val="en-US"/>
        </w:rPr>
        <w:t xml:space="preserve"> is of no use for local wildlife.</w:t>
      </w:r>
    </w:p>
    <w:p w14:paraId="3A1CB46B" w14:textId="4BE4DEB6" w:rsidR="00D61418" w:rsidRDefault="00D61418" w:rsidP="00D61418">
      <w:pPr>
        <w:rPr>
          <w:lang w:val="en-US"/>
        </w:rPr>
      </w:pPr>
      <w:r>
        <w:rPr>
          <w:lang w:val="en-US"/>
        </w:rPr>
        <w:t xml:space="preserve">Recent fire in </w:t>
      </w:r>
      <w:proofErr w:type="spellStart"/>
      <w:r>
        <w:rPr>
          <w:lang w:val="en-US"/>
        </w:rPr>
        <w:t>Gnangara</w:t>
      </w:r>
      <w:proofErr w:type="spellEnd"/>
      <w:r>
        <w:rPr>
          <w:lang w:val="en-US"/>
        </w:rPr>
        <w:t xml:space="preserve"> pine plantations has wiped out 2000ha of </w:t>
      </w:r>
      <w:proofErr w:type="gramStart"/>
      <w:r>
        <w:rPr>
          <w:lang w:val="en-US"/>
        </w:rPr>
        <w:t>high quality</w:t>
      </w:r>
      <w:proofErr w:type="gramEnd"/>
      <w:r>
        <w:rPr>
          <w:lang w:val="en-US"/>
        </w:rPr>
        <w:t xml:space="preserve"> food source earlier than expected </w:t>
      </w:r>
      <w:r w:rsidR="00707095">
        <w:rPr>
          <w:lang w:val="en-US"/>
        </w:rPr>
        <w:t xml:space="preserve">- </w:t>
      </w:r>
      <w:r>
        <w:rPr>
          <w:lang w:val="en-US"/>
        </w:rPr>
        <w:t>so all food sources even more critical</w:t>
      </w:r>
      <w:r w:rsidR="00460161">
        <w:rPr>
          <w:lang w:val="en-US"/>
        </w:rPr>
        <w:t>.</w:t>
      </w:r>
    </w:p>
    <w:p w14:paraId="54D830A6" w14:textId="3B74890C" w:rsidR="00460161" w:rsidRDefault="00460161" w:rsidP="00D61418">
      <w:pPr>
        <w:rPr>
          <w:lang w:val="en-US"/>
        </w:rPr>
      </w:pPr>
      <w:r>
        <w:rPr>
          <w:lang w:val="en-US"/>
        </w:rPr>
        <w:t>The monetary contribution is grossly insufficient.</w:t>
      </w:r>
    </w:p>
    <w:p w14:paraId="7A423759" w14:textId="77777777" w:rsidR="00D61418" w:rsidRPr="00C50875" w:rsidRDefault="00D61418" w:rsidP="00D61418">
      <w:pPr>
        <w:rPr>
          <w:lang w:val="en-US"/>
        </w:rPr>
      </w:pPr>
    </w:p>
    <w:p w14:paraId="378EC7F2" w14:textId="7649CF8B" w:rsidR="00BD45D3" w:rsidRDefault="0099360A" w:rsidP="00D61418">
      <w:pPr>
        <w:rPr>
          <w:lang w:val="en-US"/>
        </w:rPr>
      </w:pPr>
      <w:r>
        <w:rPr>
          <w:lang w:val="en-US"/>
        </w:rPr>
        <w:t>Point on Environmental Harm:</w:t>
      </w:r>
    </w:p>
    <w:p w14:paraId="5952404D" w14:textId="3243C5CB" w:rsidR="00D61418" w:rsidRDefault="00D61418" w:rsidP="00D61418">
      <w:pPr>
        <w:rPr>
          <w:lang w:val="en-US"/>
        </w:rPr>
      </w:pPr>
      <w:r>
        <w:rPr>
          <w:lang w:val="en-US"/>
        </w:rPr>
        <w:t>This project will ca</w:t>
      </w:r>
      <w:r w:rsidR="00BD45D3">
        <w:rPr>
          <w:lang w:val="en-US"/>
        </w:rPr>
        <w:t>use</w:t>
      </w:r>
      <w:r>
        <w:rPr>
          <w:lang w:val="en-US"/>
        </w:rPr>
        <w:t xml:space="preserve"> </w:t>
      </w:r>
      <w:r w:rsidR="00BD45D3">
        <w:rPr>
          <w:lang w:val="en-US"/>
        </w:rPr>
        <w:t xml:space="preserve">material and </w:t>
      </w:r>
      <w:r>
        <w:rPr>
          <w:lang w:val="en-US"/>
        </w:rPr>
        <w:t>serious environmental harm according to the EP Act:</w:t>
      </w:r>
    </w:p>
    <w:p w14:paraId="4379A443" w14:textId="214FF5E7" w:rsidR="00D61418" w:rsidRPr="00164348" w:rsidRDefault="00D61418" w:rsidP="00D61418">
      <w:pPr>
        <w:pStyle w:val="ListParagraph"/>
        <w:numPr>
          <w:ilvl w:val="0"/>
          <w:numId w:val="8"/>
        </w:numPr>
        <w:rPr>
          <w:lang w:val="en-US"/>
        </w:rPr>
      </w:pPr>
      <w:r w:rsidRPr="00164348">
        <w:rPr>
          <w:b/>
          <w:bCs/>
        </w:rPr>
        <w:t>environmental harm</w:t>
      </w:r>
      <w:r>
        <w:t xml:space="preserve"> means direct or indirect — (a) harm to the environment involving </w:t>
      </w:r>
      <w:r w:rsidRPr="00164348">
        <w:rPr>
          <w:b/>
          <w:bCs/>
        </w:rPr>
        <w:t>removal or destruction of,</w:t>
      </w:r>
      <w:r>
        <w:t xml:space="preserve"> or damage to — (i) </w:t>
      </w:r>
      <w:r w:rsidRPr="00164348">
        <w:rPr>
          <w:b/>
          <w:bCs/>
        </w:rPr>
        <w:t>native vegetation</w:t>
      </w:r>
      <w:r>
        <w:t xml:space="preserve">; or (ii) the </w:t>
      </w:r>
      <w:r w:rsidRPr="00164348">
        <w:rPr>
          <w:b/>
          <w:bCs/>
        </w:rPr>
        <w:t>habitat of native vegetation</w:t>
      </w:r>
      <w:r>
        <w:t xml:space="preserve"> </w:t>
      </w:r>
      <w:r w:rsidRPr="00164348">
        <w:rPr>
          <w:b/>
          <w:bCs/>
        </w:rPr>
        <w:t>or indigenous aquatic or terrestrial animals</w:t>
      </w:r>
      <w:r>
        <w:t xml:space="preserve">; or (b) alteration of the environment to its detriment or degradation or potential detriment or </w:t>
      </w:r>
      <w:proofErr w:type="gramStart"/>
      <w:r>
        <w:t>degradation;</w:t>
      </w:r>
      <w:proofErr w:type="gramEnd"/>
    </w:p>
    <w:p w14:paraId="2C9F7376" w14:textId="77777777" w:rsidR="00D61418" w:rsidRPr="00164348" w:rsidRDefault="00D61418" w:rsidP="00D61418">
      <w:pPr>
        <w:pStyle w:val="ListParagraph"/>
        <w:numPr>
          <w:ilvl w:val="0"/>
          <w:numId w:val="8"/>
        </w:numPr>
        <w:rPr>
          <w:lang w:val="en-US"/>
        </w:rPr>
      </w:pPr>
      <w:r w:rsidRPr="00164348">
        <w:rPr>
          <w:b/>
          <w:bCs/>
        </w:rPr>
        <w:t>material environmental harm</w:t>
      </w:r>
      <w:r>
        <w:t xml:space="preserve"> means environmental harm that — (a) is </w:t>
      </w:r>
      <w:r w:rsidRPr="00164348">
        <w:rPr>
          <w:b/>
          <w:bCs/>
        </w:rPr>
        <w:t>neither trivial nor negligible</w:t>
      </w:r>
      <w:r>
        <w:t xml:space="preserve">; or (b) results in actual or potential loss, property damage or damage costs of an amount, or amounts in aggregate, </w:t>
      </w:r>
      <w:r w:rsidRPr="00164348">
        <w:rPr>
          <w:b/>
          <w:bCs/>
        </w:rPr>
        <w:t>exceeding the threshold amount ($100,000</w:t>
      </w:r>
      <w:proofErr w:type="gramStart"/>
      <w:r w:rsidRPr="00164348">
        <w:rPr>
          <w:b/>
          <w:bCs/>
        </w:rPr>
        <w:t>)</w:t>
      </w:r>
      <w:r>
        <w:t>;</w:t>
      </w:r>
      <w:proofErr w:type="gramEnd"/>
    </w:p>
    <w:p w14:paraId="7C1D3687" w14:textId="77777777" w:rsidR="00D61418" w:rsidRPr="00573ED6" w:rsidRDefault="00D61418" w:rsidP="00D61418">
      <w:pPr>
        <w:pStyle w:val="ListParagraph"/>
        <w:numPr>
          <w:ilvl w:val="0"/>
          <w:numId w:val="8"/>
        </w:numPr>
        <w:rPr>
          <w:lang w:val="en-US"/>
        </w:rPr>
      </w:pPr>
      <w:r w:rsidRPr="00164348">
        <w:rPr>
          <w:b/>
          <w:bCs/>
        </w:rPr>
        <w:t>serious environmental</w:t>
      </w:r>
      <w:r>
        <w:t xml:space="preserve"> </w:t>
      </w:r>
      <w:r w:rsidRPr="00AA7CC9">
        <w:rPr>
          <w:b/>
          <w:bCs/>
        </w:rPr>
        <w:t>harm</w:t>
      </w:r>
      <w:r>
        <w:t xml:space="preserve"> means environmental harm that — (a) is </w:t>
      </w:r>
      <w:r w:rsidRPr="00164348">
        <w:rPr>
          <w:b/>
          <w:bCs/>
        </w:rPr>
        <w:t>irreversible</w:t>
      </w:r>
      <w:r>
        <w:t xml:space="preserve">, of a high impact or on a wide scale; or (b) is </w:t>
      </w:r>
      <w:r w:rsidRPr="00164348">
        <w:rPr>
          <w:b/>
          <w:bCs/>
        </w:rPr>
        <w:t>significant or in an area of high conservation value or special significance;</w:t>
      </w:r>
      <w:r>
        <w:t xml:space="preserve"> or (c) results in actual or potential loss, property damage or damage costs of an amount, or amounts in aggregate, </w:t>
      </w:r>
      <w:r w:rsidRPr="00164348">
        <w:rPr>
          <w:b/>
          <w:bCs/>
        </w:rPr>
        <w:t>exceeding 5 times the threshold amount</w:t>
      </w:r>
      <w:r>
        <w:rPr>
          <w:b/>
          <w:bCs/>
        </w:rPr>
        <w:t xml:space="preserve"> ($500,000)</w:t>
      </w:r>
    </w:p>
    <w:p w14:paraId="2B938C64" w14:textId="77777777" w:rsidR="0081380F" w:rsidRDefault="0081380F" w:rsidP="00BD0A04"/>
    <w:p w14:paraId="78E77355" w14:textId="36C65582" w:rsidR="0081380F" w:rsidRDefault="0099360A" w:rsidP="00BD0A04">
      <w:r>
        <w:t>Other points:</w:t>
      </w:r>
    </w:p>
    <w:p w14:paraId="0677E961" w14:textId="3C28AC9C" w:rsidR="00E11C07" w:rsidRDefault="00E11C07" w:rsidP="00F164FC">
      <w:pPr>
        <w:pStyle w:val="ListParagraph"/>
        <w:numPr>
          <w:ilvl w:val="0"/>
          <w:numId w:val="11"/>
        </w:numPr>
      </w:pPr>
      <w:r>
        <w:lastRenderedPageBreak/>
        <w:t>T</w:t>
      </w:r>
      <w:r w:rsidR="00F164FC">
        <w:t xml:space="preserve">he vegetation on the site is original. Although the condition of the vegetation on the site varies, there has been no historical clearing, as stated in some of the </w:t>
      </w:r>
      <w:proofErr w:type="gramStart"/>
      <w:r w:rsidR="00F164FC">
        <w:t>Agencies</w:t>
      </w:r>
      <w:proofErr w:type="gramEnd"/>
      <w:r w:rsidR="00F164FC">
        <w:t xml:space="preserve"> reports.</w:t>
      </w:r>
    </w:p>
    <w:p w14:paraId="1C635855" w14:textId="51D33C77" w:rsidR="00E11C07" w:rsidRDefault="00207736" w:rsidP="00E11C07">
      <w:pPr>
        <w:pStyle w:val="ListParagraph"/>
        <w:numPr>
          <w:ilvl w:val="0"/>
          <w:numId w:val="3"/>
        </w:numPr>
      </w:pPr>
      <w:r>
        <w:t>The site has remnant vegetation with good and diverse understory – not all degraded and dominated by weeds by suggested by the Appeals Convenor.</w:t>
      </w:r>
    </w:p>
    <w:p w14:paraId="7CD60ADC" w14:textId="2252DD41" w:rsidR="00207736" w:rsidRDefault="00207736" w:rsidP="00E11C07">
      <w:pPr>
        <w:pStyle w:val="ListParagraph"/>
        <w:numPr>
          <w:ilvl w:val="0"/>
          <w:numId w:val="3"/>
        </w:numPr>
      </w:pPr>
      <w:r>
        <w:t>The scale of the project is not small in a local and regional context as suggested by the Appeals Convenor. The site contains a banksia woodland that is over 5 ha in area. The average patch size of Banksia Woodlands remaining in Perth i</w:t>
      </w:r>
      <w:r w:rsidR="00F164FC">
        <w:t>s 1.6 ha. The median size of the project area is 0.72 ha. This means the size of this Banksia woodland is significant.</w:t>
      </w:r>
    </w:p>
    <w:p w14:paraId="16DE620E" w14:textId="3AF14490" w:rsidR="00207736" w:rsidRDefault="00207736" w:rsidP="00E11C07">
      <w:pPr>
        <w:pStyle w:val="ListParagraph"/>
        <w:numPr>
          <w:ilvl w:val="0"/>
          <w:numId w:val="3"/>
        </w:numPr>
      </w:pPr>
      <w:r>
        <w:t>Although the report mentions that there is limited ecological connectivity to other sites for certain species, the report fails to mention that there is tremendous value for other more mobile species, such as birds – especially the black cockatoos.</w:t>
      </w:r>
    </w:p>
    <w:p w14:paraId="1E08ADB2" w14:textId="6DE9946D" w:rsidR="00304079" w:rsidRDefault="00304079" w:rsidP="00304079">
      <w:pPr>
        <w:pStyle w:val="ListParagraph"/>
        <w:numPr>
          <w:ilvl w:val="0"/>
          <w:numId w:val="1"/>
        </w:numPr>
      </w:pPr>
      <w:r>
        <w:t>Appeals Convenor stated</w:t>
      </w:r>
      <w:r w:rsidR="0099360A">
        <w:t xml:space="preserve"> </w:t>
      </w:r>
      <w:r>
        <w:t>that the proposed clearing will result in the continued incremental loss of a critical resource for black cockatoos.</w:t>
      </w:r>
    </w:p>
    <w:p w14:paraId="30921B5C" w14:textId="7F72A26D" w:rsidR="00062CE6" w:rsidRDefault="0099360A" w:rsidP="00062CE6">
      <w:pPr>
        <w:pStyle w:val="ListParagraph"/>
        <w:numPr>
          <w:ilvl w:val="0"/>
          <w:numId w:val="4"/>
        </w:numPr>
      </w:pPr>
      <w:r>
        <w:t>There has bee</w:t>
      </w:r>
      <w:r w:rsidR="002A7BAC">
        <w:t>n</w:t>
      </w:r>
      <w:r>
        <w:t xml:space="preserve"> no attempt to </w:t>
      </w:r>
      <w:r w:rsidR="00062CE6">
        <w:t>avoid</w:t>
      </w:r>
      <w:r>
        <w:t xml:space="preserve"> and</w:t>
      </w:r>
      <w:r w:rsidR="00062CE6">
        <w:t xml:space="preserve"> minimise the impacts and extent of clearing,</w:t>
      </w:r>
    </w:p>
    <w:p w14:paraId="066473D7" w14:textId="51DEDD58" w:rsidR="00304079" w:rsidRDefault="00062CE6" w:rsidP="00062CE6">
      <w:pPr>
        <w:pStyle w:val="ListParagraph"/>
        <w:numPr>
          <w:ilvl w:val="0"/>
          <w:numId w:val="4"/>
        </w:numPr>
      </w:pPr>
      <w:r>
        <w:t>revegetate and rehabilitate a total of 7.24 hectares of significant foraging habitat for Carnaby’s cockatoo and 6.64 hectares of significant foraging habitat for forest red-tailed black cockatoo within Crown Reserve 46787 (Lot 506 on Deposited Plan 414835), Bibra Lake.</w:t>
      </w:r>
    </w:p>
    <w:p w14:paraId="4AD53982" w14:textId="77777777" w:rsidR="00807148" w:rsidRDefault="00807148" w:rsidP="00BD0A04"/>
    <w:p w14:paraId="0B8FE6F4" w14:textId="281E5E4A" w:rsidR="00BD0A04" w:rsidRDefault="0099360A" w:rsidP="00BD0A04">
      <w:r>
        <w:t>APPEAL</w:t>
      </w:r>
      <w:r w:rsidR="00BD0A04">
        <w:t xml:space="preserve"> ADVICE</w:t>
      </w:r>
    </w:p>
    <w:p w14:paraId="3B09013A" w14:textId="77777777" w:rsidR="00460161" w:rsidRDefault="00BD0A04" w:rsidP="00BD0A04">
      <w:r>
        <w:t xml:space="preserve">UBC’s guiding points have been developed with the assistance of </w:t>
      </w:r>
      <w:r w:rsidR="0099360A">
        <w:t xml:space="preserve">Heidi Hardisty (UBC), </w:t>
      </w:r>
      <w:r w:rsidR="00213638">
        <w:t>Margaret Owen</w:t>
      </w:r>
      <w:r>
        <w:t xml:space="preserve"> OAM (UBC)</w:t>
      </w:r>
      <w:r w:rsidR="00213638">
        <w:t xml:space="preserve"> and Dr Megan </w:t>
      </w:r>
      <w:proofErr w:type="spellStart"/>
      <w:r w:rsidR="00213638">
        <w:t>Jacglav</w:t>
      </w:r>
      <w:proofErr w:type="spellEnd"/>
      <w:r w:rsidR="00213638">
        <w:t xml:space="preserve"> (The </w:t>
      </w:r>
      <w:proofErr w:type="spellStart"/>
      <w:r w:rsidR="00213638">
        <w:t>Beeliar</w:t>
      </w:r>
      <w:proofErr w:type="spellEnd"/>
      <w:r w:rsidR="00213638">
        <w:t xml:space="preserve"> Group)</w:t>
      </w:r>
      <w:r>
        <w:t>.</w:t>
      </w:r>
    </w:p>
    <w:p w14:paraId="605F6912" w14:textId="77777777" w:rsidR="00460161" w:rsidRDefault="00460161" w:rsidP="00BD0A04"/>
    <w:p w14:paraId="2A9BD903" w14:textId="6380D45A" w:rsidR="00BD0A04" w:rsidRDefault="00BD0A04" w:rsidP="00BD0A04">
      <w:bookmarkStart w:id="1" w:name="_Hlk152783460"/>
      <w:r>
        <w:t>In summary UBC recommends:</w:t>
      </w:r>
    </w:p>
    <w:p w14:paraId="3F8179BB" w14:textId="4C046090" w:rsidR="00F22A55" w:rsidRDefault="00213638" w:rsidP="00BD0A04">
      <w:r>
        <w:t xml:space="preserve">The Minister for the Environment </w:t>
      </w:r>
      <w:r w:rsidR="00304079">
        <w:t>does not grant</w:t>
      </w:r>
      <w:r>
        <w:t xml:space="preserve"> the Clearing Permit to clear 5.75 ha of</w:t>
      </w:r>
      <w:r w:rsidR="002C5298">
        <w:t xml:space="preserve"> good to</w:t>
      </w:r>
      <w:r>
        <w:t xml:space="preserve"> high quality Banksia Woodland </w:t>
      </w:r>
      <w:r w:rsidR="00F22A55">
        <w:t xml:space="preserve">and a Conservation Category wetland </w:t>
      </w:r>
      <w:r>
        <w:t>in Jandakot and prevent</w:t>
      </w:r>
      <w:r w:rsidR="00F22A55">
        <w:t>s</w:t>
      </w:r>
      <w:r>
        <w:t xml:space="preserve"> the development of the Perth Surf Park and tourist hotel at this location. The site chosen for the Peth Surf Park is unacceptable and will have significant and permanent impact on the environment</w:t>
      </w:r>
      <w:r w:rsidR="00F22A55">
        <w:t>. In addition</w:t>
      </w:r>
      <w:r w:rsidR="00304079">
        <w:t>,</w:t>
      </w:r>
      <w:r>
        <w:t xml:space="preserve"> 5.75</w:t>
      </w:r>
      <w:r w:rsidR="00BD0A04">
        <w:t xml:space="preserve"> ha of </w:t>
      </w:r>
      <w:proofErr w:type="gramStart"/>
      <w:r w:rsidR="00BD0A04">
        <w:t>high quality</w:t>
      </w:r>
      <w:proofErr w:type="gramEnd"/>
      <w:r w:rsidR="00BD0A04">
        <w:t xml:space="preserve"> </w:t>
      </w:r>
      <w:r>
        <w:t>Banksia Woodland will</w:t>
      </w:r>
      <w:r w:rsidR="00304079">
        <w:t xml:space="preserve"> be</w:t>
      </w:r>
      <w:r>
        <w:t xml:space="preserve"> cleared, including 3.13 of critical foraging habitat for the black cockatoos. It is </w:t>
      </w:r>
      <w:r w:rsidR="00BD0A04">
        <w:t>totally environmentally unacceptable under each of the EP</w:t>
      </w:r>
      <w:r w:rsidR="00460161">
        <w:t xml:space="preserve"> Act</w:t>
      </w:r>
      <w:r w:rsidR="00BD0A04">
        <w:t xml:space="preserve"> significant factors and Matters of National Environmental Significance (MNES) and should not be permitted.</w:t>
      </w:r>
      <w:r>
        <w:t xml:space="preserve"> </w:t>
      </w:r>
      <w:r>
        <w:lastRenderedPageBreak/>
        <w:t>Offsets and monetary compensation proposed is inadequate and will result in a net loss of Banksia Woodland a</w:t>
      </w:r>
      <w:r w:rsidR="00F22A55">
        <w:t>n</w:t>
      </w:r>
      <w:r w:rsidR="00460161">
        <w:t>d</w:t>
      </w:r>
      <w:r>
        <w:t xml:space="preserve"> foraging habit for the black cocka</w:t>
      </w:r>
      <w:r w:rsidR="00F22A55">
        <w:t>t</w:t>
      </w:r>
      <w:r>
        <w:t>oos</w:t>
      </w:r>
      <w:r w:rsidR="002C5298">
        <w:t xml:space="preserve">. </w:t>
      </w:r>
      <w:r w:rsidR="00BD0A04">
        <w:t>It is not developable land.</w:t>
      </w:r>
    </w:p>
    <w:p w14:paraId="3AE8F584" w14:textId="77777777" w:rsidR="00F22A55" w:rsidRDefault="00F22A55" w:rsidP="00BD0A04"/>
    <w:p w14:paraId="503D5DA3" w14:textId="008E2662" w:rsidR="00F22A55" w:rsidRDefault="00BD0A04" w:rsidP="00BD0A04">
      <w:r>
        <w:t>It is strongly recommended that the</w:t>
      </w:r>
      <w:r w:rsidR="00213638">
        <w:t xml:space="preserve"> Clearing Permit</w:t>
      </w:r>
      <w:r w:rsidR="00304079">
        <w:t xml:space="preserve"> not be granted</w:t>
      </w:r>
      <w:r w:rsidR="00213638">
        <w:t xml:space="preserve"> and</w:t>
      </w:r>
      <w:r w:rsidR="00F22A55">
        <w:t xml:space="preserve"> an </w:t>
      </w:r>
      <w:r w:rsidR="00213638">
        <w:t>alternative site</w:t>
      </w:r>
      <w:r w:rsidR="00F22A55">
        <w:t xml:space="preserve"> on which </w:t>
      </w:r>
      <w:r w:rsidR="00213638">
        <w:t>land that has already been cleared be sou</w:t>
      </w:r>
      <w:r w:rsidR="00F22A55">
        <w:t>ght</w:t>
      </w:r>
      <w:r w:rsidR="00213638">
        <w:t xml:space="preserve"> for this projec</w:t>
      </w:r>
      <w:r w:rsidR="00F22A55">
        <w:t>t.</w:t>
      </w:r>
    </w:p>
    <w:p w14:paraId="652BCD19" w14:textId="77777777" w:rsidR="00F22A55" w:rsidRDefault="00BD0A04" w:rsidP="00BD0A04">
      <w:r>
        <w:t xml:space="preserve">Further, it is strongly recommended that all of Lot </w:t>
      </w:r>
      <w:r w:rsidR="00F22A55">
        <w:t xml:space="preserve">800 be </w:t>
      </w:r>
      <w:r>
        <w:t>added to the conservation estate as an ‘A’ class reserve for the purpose of conservation of nature</w:t>
      </w:r>
      <w:r w:rsidR="00F22A55">
        <w:t xml:space="preserve"> </w:t>
      </w:r>
      <w:r>
        <w:t xml:space="preserve">and managed by the City of </w:t>
      </w:r>
      <w:r w:rsidR="00F22A55">
        <w:t>Cockburn</w:t>
      </w:r>
      <w:r>
        <w:t xml:space="preserve">. </w:t>
      </w:r>
    </w:p>
    <w:p w14:paraId="1FA25124" w14:textId="77EFDAE0" w:rsidR="00BD0A04" w:rsidRDefault="00BD0A04" w:rsidP="00BD0A04">
      <w:r>
        <w:t xml:space="preserve">Notably, this is consistent with the WA Native Vegetation Policy, </w:t>
      </w:r>
      <w:proofErr w:type="gramStart"/>
      <w:r>
        <w:t>and also</w:t>
      </w:r>
      <w:proofErr w:type="gramEnd"/>
      <w:r>
        <w:t xml:space="preserve"> with the UN Biodiversity Agreement (December 2022) to protect at least 30% of native vegetation, and with the priority for protecting </w:t>
      </w:r>
      <w:r w:rsidR="00F22A55">
        <w:t xml:space="preserve">Threatened Ecological Communities (Banksia Woodlands) and endangered species (Carnaby’s Black-Cockatoos) </w:t>
      </w:r>
      <w:r>
        <w:t>such as th</w:t>
      </w:r>
      <w:r w:rsidR="00F22A55">
        <w:t>ese</w:t>
      </w:r>
      <w:r>
        <w:t>.</w:t>
      </w:r>
    </w:p>
    <w:p w14:paraId="3CFA75C4" w14:textId="16B57933" w:rsidR="00F22A55" w:rsidRDefault="00F22A55" w:rsidP="00BD0A04">
      <w:r>
        <w:t>The DWER, DBCA, the Appeals Convenor for the EPA and the Minister for the Environment have all acknowledged that this development will have significant impacts on this site. The offsets proposed are insufficient to compensate for these impacts.</w:t>
      </w:r>
    </w:p>
    <w:p w14:paraId="310F8E2C" w14:textId="4F676379" w:rsidR="00BD0A04" w:rsidRDefault="00F22A55" w:rsidP="00BD0A04">
      <w:r>
        <w:t>The Banksia Woodland and Conservation Category Wetland near Pr</w:t>
      </w:r>
      <w:r w:rsidR="00304079">
        <w:t>insep</w:t>
      </w:r>
      <w:r>
        <w:t xml:space="preserve"> Road in Jandakot are </w:t>
      </w:r>
      <w:r w:rsidR="00BD0A04">
        <w:t>regional ecological asset</w:t>
      </w:r>
      <w:r>
        <w:t>s</w:t>
      </w:r>
      <w:r w:rsidR="00BD0A04">
        <w:t xml:space="preserve"> worthy of retention and protection </w:t>
      </w:r>
      <w:r w:rsidR="00426E72">
        <w:t xml:space="preserve">in perpetuity </w:t>
      </w:r>
      <w:r w:rsidR="00BD0A04">
        <w:t>through the State and Federal Government planning process.</w:t>
      </w:r>
    </w:p>
    <w:p w14:paraId="2323CEB2" w14:textId="2605CCA1" w:rsidR="00BD0A04" w:rsidRDefault="00BD0A04" w:rsidP="00BD0A04"/>
    <w:p w14:paraId="2FBD3910" w14:textId="77777777" w:rsidR="00BD0A04" w:rsidRDefault="00BD0A04" w:rsidP="00BD0A04">
      <w:r>
        <w:t xml:space="preserve"> </w:t>
      </w:r>
    </w:p>
    <w:bookmarkEnd w:id="1"/>
    <w:p w14:paraId="784D5337" w14:textId="6EBE1FC1" w:rsidR="00B727D1" w:rsidRDefault="00B727D1" w:rsidP="00BD0A04"/>
    <w:sectPr w:rsidR="00B72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63DC"/>
    <w:multiLevelType w:val="hybridMultilevel"/>
    <w:tmpl w:val="4DD45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07A93"/>
    <w:multiLevelType w:val="hybridMultilevel"/>
    <w:tmpl w:val="5C38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0833D3"/>
    <w:multiLevelType w:val="hybridMultilevel"/>
    <w:tmpl w:val="EBC69E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6A6F2E"/>
    <w:multiLevelType w:val="hybridMultilevel"/>
    <w:tmpl w:val="97340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B55B7B"/>
    <w:multiLevelType w:val="hybridMultilevel"/>
    <w:tmpl w:val="8CE6E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D61F6D"/>
    <w:multiLevelType w:val="hybridMultilevel"/>
    <w:tmpl w:val="B2DC5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243489"/>
    <w:multiLevelType w:val="hybridMultilevel"/>
    <w:tmpl w:val="4844B810"/>
    <w:lvl w:ilvl="0" w:tplc="4DE6BF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D121838"/>
    <w:multiLevelType w:val="hybridMultilevel"/>
    <w:tmpl w:val="507E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B935D8"/>
    <w:multiLevelType w:val="hybridMultilevel"/>
    <w:tmpl w:val="CDA4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4DD0F2E"/>
    <w:multiLevelType w:val="hybridMultilevel"/>
    <w:tmpl w:val="FCBC7F70"/>
    <w:lvl w:ilvl="0" w:tplc="60F8A4A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E371BF"/>
    <w:multiLevelType w:val="hybridMultilevel"/>
    <w:tmpl w:val="77E6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5518964">
    <w:abstractNumId w:val="10"/>
  </w:num>
  <w:num w:numId="2" w16cid:durableId="52892931">
    <w:abstractNumId w:val="4"/>
  </w:num>
  <w:num w:numId="3" w16cid:durableId="93019538">
    <w:abstractNumId w:val="7"/>
  </w:num>
  <w:num w:numId="4" w16cid:durableId="1631473719">
    <w:abstractNumId w:val="0"/>
  </w:num>
  <w:num w:numId="5" w16cid:durableId="217520745">
    <w:abstractNumId w:val="5"/>
  </w:num>
  <w:num w:numId="6" w16cid:durableId="425347672">
    <w:abstractNumId w:val="3"/>
  </w:num>
  <w:num w:numId="7" w16cid:durableId="530411877">
    <w:abstractNumId w:val="8"/>
  </w:num>
  <w:num w:numId="8" w16cid:durableId="586571761">
    <w:abstractNumId w:val="2"/>
  </w:num>
  <w:num w:numId="9" w16cid:durableId="732043580">
    <w:abstractNumId w:val="6"/>
  </w:num>
  <w:num w:numId="10" w16cid:durableId="1396972721">
    <w:abstractNumId w:val="9"/>
  </w:num>
  <w:num w:numId="11" w16cid:durableId="1618946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04"/>
    <w:rsid w:val="00062CE6"/>
    <w:rsid w:val="0019346B"/>
    <w:rsid w:val="001D4677"/>
    <w:rsid w:val="00207736"/>
    <w:rsid w:val="00213638"/>
    <w:rsid w:val="002A7BAC"/>
    <w:rsid w:val="002C5298"/>
    <w:rsid w:val="00304079"/>
    <w:rsid w:val="003248C0"/>
    <w:rsid w:val="0033637B"/>
    <w:rsid w:val="003D0D45"/>
    <w:rsid w:val="00426B61"/>
    <w:rsid w:val="00426E72"/>
    <w:rsid w:val="00436BE6"/>
    <w:rsid w:val="00460161"/>
    <w:rsid w:val="004B32CE"/>
    <w:rsid w:val="006B34BC"/>
    <w:rsid w:val="006B4CCF"/>
    <w:rsid w:val="006B542E"/>
    <w:rsid w:val="00707095"/>
    <w:rsid w:val="0073714A"/>
    <w:rsid w:val="00784B68"/>
    <w:rsid w:val="007D5DD6"/>
    <w:rsid w:val="00807148"/>
    <w:rsid w:val="0081380F"/>
    <w:rsid w:val="00852991"/>
    <w:rsid w:val="008A6D60"/>
    <w:rsid w:val="0095648A"/>
    <w:rsid w:val="009666B0"/>
    <w:rsid w:val="0099360A"/>
    <w:rsid w:val="00A9300D"/>
    <w:rsid w:val="00AF07E2"/>
    <w:rsid w:val="00B026C1"/>
    <w:rsid w:val="00B727D1"/>
    <w:rsid w:val="00B7563C"/>
    <w:rsid w:val="00BD0A04"/>
    <w:rsid w:val="00BD45D3"/>
    <w:rsid w:val="00C82AA8"/>
    <w:rsid w:val="00D61418"/>
    <w:rsid w:val="00E11C07"/>
    <w:rsid w:val="00E53E37"/>
    <w:rsid w:val="00EC30CD"/>
    <w:rsid w:val="00F164FC"/>
    <w:rsid w:val="00F22A55"/>
    <w:rsid w:val="00F31DD1"/>
    <w:rsid w:val="00FB575F"/>
    <w:rsid w:val="00FC0EF6"/>
    <w:rsid w:val="00FF4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CFD0"/>
  <w15:chartTrackingRefBased/>
  <w15:docId w15:val="{C9693991-A09A-45E1-96B2-FD248E2E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079"/>
    <w:pPr>
      <w:ind w:left="720"/>
      <w:contextualSpacing/>
    </w:pPr>
  </w:style>
  <w:style w:type="character" w:styleId="Hyperlink">
    <w:name w:val="Hyperlink"/>
    <w:basedOn w:val="DefaultParagraphFont"/>
    <w:uiPriority w:val="99"/>
    <w:semiHidden/>
    <w:unhideWhenUsed/>
    <w:rsid w:val="00336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r.wa.gov.au/our-work/clearing-permits/clearing-permits-available-for-public-appeal" TargetMode="External"/><Relationship Id="rId5" Type="http://schemas.openxmlformats.org/officeDocument/2006/relationships/hyperlink" Target="mailto:Admin@appealsconvenor.wa.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2024</Words>
  <Characters>11541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Hardisty</dc:creator>
  <cp:keywords/>
  <dc:description/>
  <cp:lastModifiedBy>Christine Richardson</cp:lastModifiedBy>
  <cp:revision>2</cp:revision>
  <dcterms:created xsi:type="dcterms:W3CDTF">2023-12-07T12:04:00Z</dcterms:created>
  <dcterms:modified xsi:type="dcterms:W3CDTF">2023-12-07T12:04:00Z</dcterms:modified>
</cp:coreProperties>
</file>